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C1F9" w14:textId="77777777" w:rsidR="007001DE" w:rsidRDefault="007001DE" w:rsidP="0007168C">
      <w:pPr>
        <w:ind w:left="-142"/>
        <w:rPr>
          <w:noProof/>
          <w:lang w:eastAsia="cs-CZ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001DE" w14:paraId="6B3E4B21" w14:textId="77777777" w:rsidTr="00FB4CBB">
        <w:trPr>
          <w:trHeight w:val="2046"/>
        </w:trPr>
        <w:tc>
          <w:tcPr>
            <w:tcW w:w="14425" w:type="dxa"/>
          </w:tcPr>
          <w:p w14:paraId="064710F4" w14:textId="77777777"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6F620787" w14:textId="35FC8EEC" w:rsidR="00637D59" w:rsidRPr="00C3786D" w:rsidRDefault="00637D59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Název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A04DA3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                                  </w:t>
            </w:r>
            <w:r w:rsidR="007D495C" w:rsidRPr="007D495C">
              <w:rPr>
                <w:b/>
                <w:noProof/>
                <w:sz w:val="28"/>
                <w:szCs w:val="28"/>
                <w:lang w:eastAsia="cs-CZ"/>
              </w:rPr>
              <w:t>Turisto najdi i nás</w:t>
            </w:r>
          </w:p>
          <w:p w14:paraId="1EC7AA4D" w14:textId="776A4CF6" w:rsidR="00637D59" w:rsidRPr="00C3786D" w:rsidRDefault="00637D59" w:rsidP="00C3786D">
            <w:pPr>
              <w:spacing w:before="120"/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Registrační číslo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A04DA3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                </w:t>
            </w:r>
            <w:r w:rsidR="00B2668C" w:rsidRPr="00B2668C">
              <w:rPr>
                <w:b/>
                <w:noProof/>
                <w:sz w:val="28"/>
                <w:szCs w:val="28"/>
                <w:lang w:eastAsia="cs-CZ"/>
              </w:rPr>
              <w:t>CZ.11.2.45/0.0/0.0/16_013/0002583</w:t>
            </w:r>
          </w:p>
          <w:p w14:paraId="6CDD00F2" w14:textId="6B96AD3B" w:rsidR="00365702" w:rsidRPr="00C3786D" w:rsidRDefault="00637D59" w:rsidP="00C3786D">
            <w:pPr>
              <w:spacing w:before="120"/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Harmonogram realizace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A04DA3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 </w:t>
            </w:r>
            <w:r w:rsidR="00B2668C">
              <w:rPr>
                <w:b/>
                <w:noProof/>
                <w:sz w:val="28"/>
                <w:szCs w:val="28"/>
                <w:lang w:eastAsia="cs-CZ"/>
              </w:rPr>
              <w:t>01.07.2020 – 30.06.2021</w:t>
            </w:r>
          </w:p>
          <w:p w14:paraId="757A2DDC" w14:textId="77777777" w:rsidR="00FB4CBB" w:rsidRPr="00C3786D" w:rsidRDefault="00FB4CBB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7001DE" w14:paraId="31EB66CD" w14:textId="77777777" w:rsidTr="00FB4CBB">
        <w:trPr>
          <w:trHeight w:val="2708"/>
        </w:trPr>
        <w:tc>
          <w:tcPr>
            <w:tcW w:w="14425" w:type="dxa"/>
          </w:tcPr>
          <w:p w14:paraId="4FD514B8" w14:textId="77777777"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3C88A7B1" w14:textId="7F6833EC"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Hlavní cíl projektu: </w:t>
            </w:r>
          </w:p>
          <w:p w14:paraId="61960AC3" w14:textId="77777777" w:rsidR="00500CA0" w:rsidRPr="00C3786D" w:rsidRDefault="00500CA0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14:paraId="5427D665" w14:textId="5509B98D" w:rsidR="00FE1253" w:rsidRDefault="00B2668C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B2668C">
              <w:rPr>
                <w:noProof/>
                <w:sz w:val="28"/>
                <w:szCs w:val="28"/>
                <w:lang w:eastAsia="cs-CZ"/>
              </w:rPr>
              <w:t>Hlavním cílem projektu je především využití kulturních zdrojů s cílem zvýšení návštěvnosti společného území, a tím i podpora zaměstnanosti, včetně na to navazujícího vzniku nových pracovních příležitostí v dotčeném území. Obnovením turistických zajímavostí (rekonstrukce kaplí v Bogun</w:t>
            </w:r>
            <w:r w:rsidR="00A04DA3">
              <w:rPr>
                <w:noProof/>
                <w:sz w:val="28"/>
                <w:szCs w:val="28"/>
                <w:lang w:eastAsia="cs-CZ"/>
              </w:rPr>
              <w:t>i</w:t>
            </w:r>
            <w:r w:rsidRPr="00B2668C">
              <w:rPr>
                <w:noProof/>
                <w:sz w:val="28"/>
                <w:szCs w:val="28"/>
                <w:lang w:eastAsia="cs-CZ"/>
              </w:rPr>
              <w:t xml:space="preserve">cích, PL a Darkovicích, CZ), které mají kulturně náboženský charakter, chceme doplnit nabídku našich zajímavostí. </w:t>
            </w:r>
          </w:p>
          <w:p w14:paraId="1758CEB0" w14:textId="77777777" w:rsidR="007D56D3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Chceme také naše zajímavosti inventarizovat a setřídit, aby bylo možné v budoucnu tvořit další turistické stezky. V tomto projektu chceme vybrat nejatraktivnější zdroje, plánujeme vybrat ty, které se kromě zajímavé architektury (nebo krajinného rázu) budou také odvolávat k nejzajímavějším pověstem či legendám. Takto si vytvoříme rejstřík zajímavostí, což bude ve spojení s atraktivně pořízenou fotografickou databází významnou turistickou výhodou.</w:t>
            </w:r>
          </w:p>
          <w:p w14:paraId="44FE024A" w14:textId="77777777" w:rsidR="007D56D3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Přímými uživateli budou návštěvníci obcí Lyski a Darkovice, zejména víkendoví a jednodenní turisté. Chceme přilákat turisty, kteří hledají něco jiného, atypického, kteří již navštívili atrakce tzv. vysoké kultury a hledají folklór, něco, co nás formovalo, co mělo vliv na náš region.</w:t>
            </w:r>
          </w:p>
          <w:p w14:paraId="44177D17" w14:textId="77777777" w:rsidR="00A04DA3" w:rsidRDefault="00A04DA3" w:rsidP="00C81191">
            <w:pPr>
              <w:rPr>
                <w:noProof/>
                <w:sz w:val="28"/>
                <w:szCs w:val="28"/>
                <w:lang w:eastAsia="cs-CZ"/>
              </w:rPr>
            </w:pPr>
          </w:p>
          <w:p w14:paraId="5FAAAE3E" w14:textId="77777777" w:rsidR="007D56D3" w:rsidRPr="007D56D3" w:rsidRDefault="007D56D3" w:rsidP="00A04DA3">
            <w:pPr>
              <w:rPr>
                <w:noProof/>
                <w:sz w:val="28"/>
                <w:szCs w:val="28"/>
                <w:lang w:eastAsia="cs-CZ"/>
              </w:rPr>
            </w:pPr>
          </w:p>
        </w:tc>
      </w:tr>
      <w:tr w:rsidR="00637D59" w14:paraId="60DF135A" w14:textId="77777777" w:rsidTr="00FB4CBB">
        <w:trPr>
          <w:trHeight w:val="1605"/>
        </w:trPr>
        <w:tc>
          <w:tcPr>
            <w:tcW w:w="14425" w:type="dxa"/>
          </w:tcPr>
          <w:p w14:paraId="2ED39DFE" w14:textId="77777777"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0760D2BF" w14:textId="5B9CE3F6"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Klíčové aktivity projektu: </w:t>
            </w:r>
          </w:p>
          <w:p w14:paraId="2881A914" w14:textId="77777777" w:rsidR="00500CA0" w:rsidRPr="00C3786D" w:rsidRDefault="00500CA0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14:paraId="114026E1" w14:textId="77777777" w:rsidR="007D56D3" w:rsidRPr="007D56D3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1. Řízení projektu 01.07.2020 - 30.06.2021</w:t>
            </w:r>
          </w:p>
          <w:p w14:paraId="65204B92" w14:textId="77777777" w:rsidR="007D56D3" w:rsidRPr="007D56D3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2. Inventarizace turistických zdrojů 01.10.2020 - 30.04.2021 - bude uskutečněna akce související se sepsáním místních pověstí a legend spjatých s našimi objekty. Budou vybrány nejatraktivnější objekty, na jejichž základě se budeme snažit přilákat návštěvníky do obou obcí.</w:t>
            </w:r>
          </w:p>
          <w:p w14:paraId="230004F8" w14:textId="4B3910D8" w:rsidR="007D56D3" w:rsidRPr="007D56D3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3. Rozvoj infrastruktury cestovního ruchu 03.08.2020 - 30.06. 2021 - v rámci aktivity dojde k rekonstrukci dvou kaplí - v Bogunicích (PL) a Darkovicích (CZ),včetně uspořádání okolního terénu. U obou objektů budou namontovány nasvícené informační tabule.</w:t>
            </w:r>
          </w:p>
          <w:p w14:paraId="227D1574" w14:textId="77777777" w:rsidR="00500CA0" w:rsidRDefault="007D56D3" w:rsidP="00A04DA3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7D56D3">
              <w:rPr>
                <w:noProof/>
                <w:sz w:val="28"/>
                <w:szCs w:val="28"/>
                <w:lang w:eastAsia="cs-CZ"/>
              </w:rPr>
              <w:t>4. Zvýšení atraktivity turistických objektů 01.01.2021 - 30.06. 2021, v rámci aktivity se zaměříme na zvýšení atraktivity našich objektů a turistických zdrojů a jejich zpřístupnění. Budou využity materiály shromážděné v rámci aktivity č. 2. Bude zpracována databáze fotografií a publikace. Kromě toho budou uspořádána slavnostní otevření zrekonstruovaných objektů.</w:t>
            </w:r>
          </w:p>
          <w:p w14:paraId="52CB6B45" w14:textId="77777777" w:rsidR="00A04DA3" w:rsidRPr="00C3786D" w:rsidRDefault="00A04DA3" w:rsidP="00A04DA3">
            <w:pPr>
              <w:jc w:val="both"/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</w:tc>
      </w:tr>
      <w:tr w:rsidR="007001DE" w14:paraId="3AF625E7" w14:textId="77777777" w:rsidTr="00A04DA3">
        <w:trPr>
          <w:trHeight w:val="2048"/>
        </w:trPr>
        <w:tc>
          <w:tcPr>
            <w:tcW w:w="14425" w:type="dxa"/>
            <w:vAlign w:val="center"/>
          </w:tcPr>
          <w:p w14:paraId="68F64300" w14:textId="77777777" w:rsidR="00FB4CBB" w:rsidRPr="00C3786D" w:rsidRDefault="00FB4CBB" w:rsidP="00A04DA3">
            <w:pPr>
              <w:jc w:val="right"/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533E4CA5" w14:textId="77777777" w:rsidR="00A04DA3" w:rsidRDefault="00637D59" w:rsidP="00A04DA3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Partneři projektu</w:t>
            </w:r>
            <w:r w:rsidR="002B641F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:</w:t>
            </w: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</w:p>
          <w:p w14:paraId="57BD5614" w14:textId="02598DE6" w:rsidR="00637D59" w:rsidRDefault="00637D59" w:rsidP="00A04DA3">
            <w:pPr>
              <w:rPr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Vedoucí partner: </w:t>
            </w:r>
            <w:r w:rsidR="00A04DA3">
              <w:rPr>
                <w:noProof/>
                <w:sz w:val="28"/>
                <w:szCs w:val="28"/>
                <w:lang w:eastAsia="cs-CZ"/>
              </w:rPr>
              <w:t xml:space="preserve">            </w:t>
            </w:r>
            <w:r w:rsidR="007D56D3">
              <w:rPr>
                <w:noProof/>
                <w:sz w:val="28"/>
                <w:szCs w:val="28"/>
                <w:lang w:eastAsia="cs-CZ"/>
              </w:rPr>
              <w:t>Gmina Lyski</w:t>
            </w:r>
            <w:r w:rsidR="00A04DA3">
              <w:rPr>
                <w:noProof/>
                <w:sz w:val="28"/>
                <w:szCs w:val="28"/>
                <w:lang w:eastAsia="cs-CZ"/>
              </w:rPr>
              <w:t xml:space="preserve"> </w:t>
            </w:r>
          </w:p>
          <w:p w14:paraId="1FCA9D02" w14:textId="40A55186" w:rsidR="00637D59" w:rsidRPr="00C3786D" w:rsidRDefault="006176DD" w:rsidP="006176DD">
            <w:pPr>
              <w:tabs>
                <w:tab w:val="left" w:pos="5010"/>
              </w:tabs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AF32E4B" wp14:editId="10DB6186">
                  <wp:simplePos x="3448050" y="10563225"/>
                  <wp:positionH relativeFrom="margin">
                    <wp:posOffset>4087495</wp:posOffset>
                  </wp:positionH>
                  <wp:positionV relativeFrom="margin">
                    <wp:posOffset>202565</wp:posOffset>
                  </wp:positionV>
                  <wp:extent cx="922020" cy="844550"/>
                  <wp:effectExtent l="0" t="0" r="0" b="0"/>
                  <wp:wrapSquare wrapText="bothSides"/>
                  <wp:docPr id="4" name="Obrázek 4" descr="http://lyski.pl/container/banery---naglowek/nowe-logo-1601970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yski.pl/container/banery---naglowek/nowe-logo-16019702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8C54782" wp14:editId="21A8BDE2">
                  <wp:simplePos x="4448175" y="10696575"/>
                  <wp:positionH relativeFrom="margin">
                    <wp:posOffset>5538470</wp:posOffset>
                  </wp:positionH>
                  <wp:positionV relativeFrom="margin">
                    <wp:posOffset>264795</wp:posOffset>
                  </wp:positionV>
                  <wp:extent cx="819150" cy="784225"/>
                  <wp:effectExtent l="0" t="0" r="0" b="0"/>
                  <wp:wrapSquare wrapText="bothSides"/>
                  <wp:docPr id="2" name="Obrázek 2" descr="Logo Dark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rk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D59" w:rsidRPr="00C3786D">
              <w:rPr>
                <w:noProof/>
                <w:sz w:val="28"/>
                <w:szCs w:val="28"/>
                <w:lang w:eastAsia="cs-CZ"/>
              </w:rPr>
              <w:t xml:space="preserve">CZ projektový partner: </w:t>
            </w:r>
            <w:r w:rsidR="00A04DA3">
              <w:rPr>
                <w:noProof/>
                <w:sz w:val="28"/>
                <w:szCs w:val="28"/>
                <w:lang w:eastAsia="cs-CZ"/>
              </w:rPr>
              <w:t xml:space="preserve"> </w:t>
            </w:r>
            <w:r w:rsidR="00772B7D">
              <w:rPr>
                <w:noProof/>
                <w:sz w:val="28"/>
                <w:szCs w:val="28"/>
                <w:lang w:eastAsia="cs-CZ"/>
              </w:rPr>
              <w:t>Obec Darkovice</w:t>
            </w:r>
            <w:r w:rsidR="00A04DA3">
              <w:rPr>
                <w:noProof/>
                <w:sz w:val="28"/>
                <w:szCs w:val="28"/>
                <w:lang w:eastAsia="cs-CZ"/>
              </w:rPr>
              <w:tab/>
              <w:t xml:space="preserve"> </w:t>
            </w:r>
          </w:p>
        </w:tc>
      </w:tr>
      <w:tr w:rsidR="007001DE" w14:paraId="3163A97B" w14:textId="77777777" w:rsidTr="00C3786D">
        <w:trPr>
          <w:trHeight w:val="1902"/>
        </w:trPr>
        <w:tc>
          <w:tcPr>
            <w:tcW w:w="14425" w:type="dxa"/>
          </w:tcPr>
          <w:p w14:paraId="1018D009" w14:textId="77777777"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22F196D4" w14:textId="77777777"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Celkové výdaje, z toho spolufinancování z EU:</w:t>
            </w:r>
          </w:p>
          <w:p w14:paraId="29340747" w14:textId="77777777" w:rsidR="00637D59" w:rsidRPr="00C3786D" w:rsidRDefault="00637D59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14:paraId="6AEF79FF" w14:textId="77777777" w:rsidR="00A04DA3" w:rsidRDefault="00637D59" w:rsidP="00637D59">
            <w:pPr>
              <w:rPr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Celkové výdaje projektu: </w:t>
            </w:r>
            <w:r w:rsidR="00772B7D" w:rsidRPr="00772B7D">
              <w:rPr>
                <w:noProof/>
                <w:sz w:val="28"/>
                <w:szCs w:val="28"/>
                <w:lang w:eastAsia="cs-CZ"/>
              </w:rPr>
              <w:t>39 183,24</w:t>
            </w:r>
            <w:r w:rsidR="00772B7D">
              <w:rPr>
                <w:noProof/>
                <w:sz w:val="28"/>
                <w:szCs w:val="28"/>
                <w:lang w:eastAsia="cs-CZ"/>
              </w:rPr>
              <w:t xml:space="preserve"> </w:t>
            </w:r>
            <w:r w:rsidRPr="00C3786D">
              <w:rPr>
                <w:noProof/>
                <w:sz w:val="28"/>
                <w:szCs w:val="28"/>
                <w:lang w:eastAsia="cs-CZ"/>
              </w:rPr>
              <w:t>EUR</w:t>
            </w:r>
          </w:p>
          <w:p w14:paraId="683AC34F" w14:textId="6808C86C" w:rsidR="00FB4CBB" w:rsidRPr="00C3786D" w:rsidRDefault="00637D59" w:rsidP="00A04DA3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Hodnota spolufinancování z EFRR: </w:t>
            </w:r>
            <w:r w:rsidR="00772B7D" w:rsidRPr="00772B7D">
              <w:rPr>
                <w:noProof/>
                <w:sz w:val="28"/>
                <w:szCs w:val="28"/>
                <w:lang w:eastAsia="cs-CZ"/>
              </w:rPr>
              <w:t>33 305,74</w:t>
            </w:r>
            <w:r w:rsidRPr="00C3786D">
              <w:rPr>
                <w:noProof/>
                <w:sz w:val="28"/>
                <w:szCs w:val="28"/>
                <w:lang w:eastAsia="cs-CZ"/>
              </w:rPr>
              <w:t xml:space="preserve"> EUR</w:t>
            </w:r>
          </w:p>
        </w:tc>
      </w:tr>
    </w:tbl>
    <w:p w14:paraId="5769B038" w14:textId="77777777" w:rsidR="007001DE" w:rsidRDefault="007001DE"/>
    <w:sectPr w:rsidR="007001DE" w:rsidSect="002B6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2410" w:right="1246" w:bottom="1135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3E46A" w14:textId="77777777" w:rsidR="00724FDC" w:rsidRDefault="00724FDC" w:rsidP="007001DE">
      <w:pPr>
        <w:spacing w:after="0" w:line="240" w:lineRule="auto"/>
      </w:pPr>
      <w:r>
        <w:separator/>
      </w:r>
    </w:p>
  </w:endnote>
  <w:endnote w:type="continuationSeparator" w:id="0">
    <w:p w14:paraId="73AB19CC" w14:textId="77777777" w:rsidR="00724FDC" w:rsidRDefault="00724FDC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D9EA" w14:textId="77777777" w:rsidR="006176DD" w:rsidRDefault="006176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0131" w14:textId="77777777" w:rsidR="006176DD" w:rsidRDefault="006176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77A" w14:textId="77777777" w:rsidR="006176DD" w:rsidRDefault="006176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FDC5" w14:textId="77777777" w:rsidR="00724FDC" w:rsidRDefault="00724FDC" w:rsidP="007001DE">
      <w:pPr>
        <w:spacing w:after="0" w:line="240" w:lineRule="auto"/>
      </w:pPr>
      <w:r>
        <w:separator/>
      </w:r>
    </w:p>
  </w:footnote>
  <w:footnote w:type="continuationSeparator" w:id="0">
    <w:p w14:paraId="62DB09F8" w14:textId="77777777" w:rsidR="00724FDC" w:rsidRDefault="00724FDC" w:rsidP="0070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A839" w14:textId="77777777" w:rsidR="006176DD" w:rsidRDefault="006176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EC83" w14:textId="77777777" w:rsidR="00637D59" w:rsidRDefault="00637D59" w:rsidP="00637D59">
    <w:pPr>
      <w:pStyle w:val="Zhlav"/>
      <w:jc w:val="center"/>
      <w:rPr>
        <w:b/>
        <w:noProof/>
        <w:color w:val="17365D" w:themeColor="text2" w:themeShade="BF"/>
        <w:lang w:eastAsia="cs-CZ"/>
      </w:rPr>
    </w:pPr>
    <w:r>
      <w:rPr>
        <w:noProof/>
        <w:lang w:eastAsia="cs-CZ"/>
      </w:rPr>
      <w:drawing>
        <wp:inline distT="0" distB="0" distL="0" distR="0" wp14:anchorId="3B240410" wp14:editId="6FBCB3E0">
          <wp:extent cx="8937457" cy="855879"/>
          <wp:effectExtent l="0" t="0" r="0" b="1905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547" cy="8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C3ABB" w14:textId="77777777" w:rsidR="00637D59" w:rsidRDefault="00637D59" w:rsidP="00637D59">
    <w:pPr>
      <w:pStyle w:val="Zhlav"/>
      <w:jc w:val="center"/>
      <w:rPr>
        <w:b/>
        <w:noProof/>
        <w:color w:val="17365D" w:themeColor="text2" w:themeShade="BF"/>
        <w:lang w:eastAsia="cs-CZ"/>
      </w:rPr>
    </w:pPr>
  </w:p>
  <w:p w14:paraId="7555D9F1" w14:textId="77777777" w:rsidR="00637D59" w:rsidRPr="00FB4CBB" w:rsidRDefault="00637D59" w:rsidP="00637D59">
    <w:pPr>
      <w:pStyle w:val="Zhlav"/>
      <w:jc w:val="center"/>
    </w:pPr>
    <w:r w:rsidRPr="00FB4CBB">
      <w:rPr>
        <w:b/>
        <w:noProof/>
        <w:color w:val="17365D" w:themeColor="text2" w:themeShade="BF"/>
        <w:lang w:eastAsia="cs-CZ"/>
      </w:rPr>
      <w:t>Zde je realizován projekt podpořený z </w:t>
    </w:r>
    <w:bookmarkStart w:id="0" w:name="_GoBack"/>
    <w:r w:rsidRPr="00FB4CBB">
      <w:rPr>
        <w:b/>
        <w:noProof/>
        <w:color w:val="17365D" w:themeColor="text2" w:themeShade="BF"/>
        <w:lang w:eastAsia="cs-CZ"/>
      </w:rPr>
      <w:t xml:space="preserve">Programu Interreg V-A Česká republika-Polsko prostřednictvím Fondu mikroprojektů </w:t>
    </w:r>
    <w:r w:rsidR="00FB4CBB" w:rsidRPr="00FB4CBB">
      <w:rPr>
        <w:b/>
        <w:noProof/>
        <w:color w:val="17365D" w:themeColor="text2" w:themeShade="BF"/>
        <w:lang w:eastAsia="cs-CZ"/>
      </w:rPr>
      <w:t xml:space="preserve">2014–2020 </w:t>
    </w:r>
    <w:r w:rsidRPr="00FB4CBB">
      <w:rPr>
        <w:b/>
        <w:noProof/>
        <w:color w:val="17365D" w:themeColor="text2" w:themeShade="BF"/>
        <w:lang w:eastAsia="cs-CZ"/>
      </w:rPr>
      <w:t>v Euroregionu Silesia</w:t>
    </w:r>
    <w:bookmarkEnd w:id="0"/>
    <w:r w:rsidRPr="00FB4CBB">
      <w:rPr>
        <w:b/>
        <w:noProof/>
        <w:color w:val="17365D" w:themeColor="text2" w:themeShade="BF"/>
        <w:lang w:eastAsia="cs-CZ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8523" w14:textId="77777777" w:rsidR="006176DD" w:rsidRDefault="006176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E"/>
    <w:rsid w:val="0007168C"/>
    <w:rsid w:val="000879C5"/>
    <w:rsid w:val="000B2126"/>
    <w:rsid w:val="0012050A"/>
    <w:rsid w:val="00130885"/>
    <w:rsid w:val="001E7458"/>
    <w:rsid w:val="00287BE4"/>
    <w:rsid w:val="002B641F"/>
    <w:rsid w:val="002E0D9B"/>
    <w:rsid w:val="002E103F"/>
    <w:rsid w:val="00365702"/>
    <w:rsid w:val="00373A8E"/>
    <w:rsid w:val="003B2770"/>
    <w:rsid w:val="00445DDA"/>
    <w:rsid w:val="00495AA6"/>
    <w:rsid w:val="004C3908"/>
    <w:rsid w:val="004E3CDA"/>
    <w:rsid w:val="00500CA0"/>
    <w:rsid w:val="005439A0"/>
    <w:rsid w:val="005935E2"/>
    <w:rsid w:val="005A1523"/>
    <w:rsid w:val="006176DD"/>
    <w:rsid w:val="00637D59"/>
    <w:rsid w:val="007001DE"/>
    <w:rsid w:val="00724FDC"/>
    <w:rsid w:val="00772B7D"/>
    <w:rsid w:val="007D495C"/>
    <w:rsid w:val="007D56D3"/>
    <w:rsid w:val="008C1E1D"/>
    <w:rsid w:val="008E437B"/>
    <w:rsid w:val="009519C7"/>
    <w:rsid w:val="00A04DA3"/>
    <w:rsid w:val="00A82848"/>
    <w:rsid w:val="00AD5BD5"/>
    <w:rsid w:val="00B2668C"/>
    <w:rsid w:val="00B44D45"/>
    <w:rsid w:val="00BE55A5"/>
    <w:rsid w:val="00C3786D"/>
    <w:rsid w:val="00C546E4"/>
    <w:rsid w:val="00C81191"/>
    <w:rsid w:val="00C92376"/>
    <w:rsid w:val="00D75470"/>
    <w:rsid w:val="00EA4F60"/>
    <w:rsid w:val="00FB4CB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2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  <w:style w:type="paragraph" w:customStyle="1" w:styleId="CharCharCharCharZnakZnakCharZnakZnakCharZnakZnakChar1">
    <w:name w:val="Char Char Char Char Znak Znak Char Znak Znak Char Znak Znak Char1"/>
    <w:basedOn w:val="Normln"/>
    <w:rsid w:val="0063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umber">
    <w:name w:val="number"/>
    <w:basedOn w:val="Standardnpsmoodstavce"/>
    <w:rsid w:val="00A0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  <w:style w:type="paragraph" w:customStyle="1" w:styleId="CharCharCharCharZnakZnakCharZnakZnakCharZnakZnakChar1">
    <w:name w:val="Char Char Char Char Znak Znak Char Znak Znak Char Znak Znak Char1"/>
    <w:basedOn w:val="Normln"/>
    <w:rsid w:val="0063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umber">
    <w:name w:val="number"/>
    <w:basedOn w:val="Standardnpsmoodstavce"/>
    <w:rsid w:val="00A0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BCD5-4E77-4264-AE2B-4D008F6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Kateřina Lindovská</cp:lastModifiedBy>
  <cp:revision>3</cp:revision>
  <cp:lastPrinted>2021-03-12T11:26:00Z</cp:lastPrinted>
  <dcterms:created xsi:type="dcterms:W3CDTF">2021-03-12T12:20:00Z</dcterms:created>
  <dcterms:modified xsi:type="dcterms:W3CDTF">2021-03-12T12:46:00Z</dcterms:modified>
</cp:coreProperties>
</file>